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3B" w:rsidRPr="0067183B" w:rsidRDefault="000C7C10" w:rsidP="00151F65">
      <w:pPr>
        <w:rPr>
          <w:rFonts w:ascii="Times New Roman" w:hAnsi="Times New Roman" w:cs="Times New Roman"/>
          <w:b/>
          <w:sz w:val="28"/>
          <w:szCs w:val="28"/>
        </w:rPr>
      </w:pPr>
      <w:r>
        <w:rPr>
          <w:rFonts w:ascii="Times New Roman" w:hAnsi="Times New Roman" w:cs="Times New Roman"/>
          <w:b/>
          <w:sz w:val="28"/>
          <w:szCs w:val="28"/>
        </w:rPr>
        <w:t>Anlässlich</w:t>
      </w:r>
      <w:r w:rsidR="0067183B" w:rsidRPr="0067183B">
        <w:rPr>
          <w:rFonts w:ascii="Times New Roman" w:hAnsi="Times New Roman" w:cs="Times New Roman"/>
          <w:b/>
          <w:sz w:val="28"/>
          <w:szCs w:val="28"/>
        </w:rPr>
        <w:t xml:space="preserve"> der Dis</w:t>
      </w:r>
      <w:r>
        <w:rPr>
          <w:rFonts w:ascii="Times New Roman" w:hAnsi="Times New Roman" w:cs="Times New Roman"/>
          <w:b/>
          <w:sz w:val="28"/>
          <w:szCs w:val="28"/>
        </w:rPr>
        <w:t>kussionen zur Frage „Wie</w:t>
      </w:r>
      <w:r w:rsidR="0067183B" w:rsidRPr="0067183B">
        <w:rPr>
          <w:rFonts w:ascii="Times New Roman" w:hAnsi="Times New Roman" w:cs="Times New Roman"/>
          <w:b/>
          <w:sz w:val="28"/>
          <w:szCs w:val="28"/>
        </w:rPr>
        <w:t xml:space="preserve"> weiter in Nahost</w:t>
      </w:r>
      <w:r w:rsidR="0067183B">
        <w:rPr>
          <w:rFonts w:ascii="Times New Roman" w:hAnsi="Times New Roman" w:cs="Times New Roman"/>
          <w:b/>
          <w:sz w:val="28"/>
          <w:szCs w:val="28"/>
        </w:rPr>
        <w:t>?</w:t>
      </w:r>
      <w:r w:rsidR="0067183B" w:rsidRPr="0067183B">
        <w:rPr>
          <w:rFonts w:ascii="Times New Roman" w:hAnsi="Times New Roman" w:cs="Times New Roman"/>
          <w:b/>
          <w:sz w:val="28"/>
          <w:szCs w:val="28"/>
        </w:rPr>
        <w:t xml:space="preserve">“ </w:t>
      </w:r>
      <w:r>
        <w:rPr>
          <w:rFonts w:ascii="Times New Roman" w:hAnsi="Times New Roman" w:cs="Times New Roman"/>
          <w:b/>
          <w:sz w:val="28"/>
          <w:szCs w:val="28"/>
        </w:rPr>
        <w:t>erklärte der Gründer und Ehrenv</w:t>
      </w:r>
      <w:r w:rsidR="0067183B" w:rsidRPr="0067183B">
        <w:rPr>
          <w:rFonts w:ascii="Times New Roman" w:hAnsi="Times New Roman" w:cs="Times New Roman"/>
          <w:b/>
          <w:sz w:val="28"/>
          <w:szCs w:val="28"/>
        </w:rPr>
        <w:t>orsitzende Manfred E</w:t>
      </w:r>
      <w:r w:rsidR="0067183B">
        <w:rPr>
          <w:rFonts w:ascii="Times New Roman" w:hAnsi="Times New Roman" w:cs="Times New Roman"/>
          <w:b/>
          <w:sz w:val="28"/>
          <w:szCs w:val="28"/>
        </w:rPr>
        <w:t>r</w:t>
      </w:r>
      <w:r w:rsidR="0067183B" w:rsidRPr="0067183B">
        <w:rPr>
          <w:rFonts w:ascii="Times New Roman" w:hAnsi="Times New Roman" w:cs="Times New Roman"/>
          <w:b/>
          <w:sz w:val="28"/>
          <w:szCs w:val="28"/>
        </w:rPr>
        <w:t xml:space="preserve">denberger: </w:t>
      </w:r>
    </w:p>
    <w:p w:rsidR="00151F65" w:rsidRPr="0067183B" w:rsidRDefault="00E85E93" w:rsidP="00151F65">
      <w:pPr>
        <w:rPr>
          <w:rFonts w:ascii="Times New Roman" w:hAnsi="Times New Roman" w:cs="Times New Roman"/>
          <w:b/>
          <w:sz w:val="28"/>
          <w:szCs w:val="28"/>
        </w:rPr>
      </w:pPr>
      <w:r>
        <w:rPr>
          <w:rFonts w:ascii="Times New Roman" w:hAnsi="Times New Roman" w:cs="Times New Roman"/>
          <w:sz w:val="48"/>
          <w:szCs w:val="48"/>
        </w:rPr>
        <w:t>„</w:t>
      </w:r>
      <w:r w:rsidR="00151F65" w:rsidRPr="0067183B">
        <w:rPr>
          <w:rFonts w:ascii="Times New Roman" w:hAnsi="Times New Roman" w:cs="Times New Roman"/>
          <w:sz w:val="28"/>
          <w:szCs w:val="28"/>
        </w:rPr>
        <w:t>Die Deutsche Initiative für den Nahen Osten (DINO) will auch nach genau 16 Jahren angesichts der Umwälzungen, Kriege und Unruhen in der Region den schwierigen Prozess zu friedlichen Lösungen begleiten. Dazu will DINO in der deutschen Zivilgesellschaft die Bereitschaft fördern, sich mit der Geschichte und den Entwicklungen im Nahen Osten zu beschäftigen und friedliche Wege der Erneuerung zu unterstützen.</w:t>
      </w:r>
    </w:p>
    <w:p w:rsidR="00151F65" w:rsidRPr="0067183B" w:rsidRDefault="00151F65" w:rsidP="00151F65">
      <w:pPr>
        <w:pStyle w:val="Default"/>
        <w:rPr>
          <w:rFonts w:ascii="Times New Roman" w:hAnsi="Times New Roman" w:cs="Times New Roman"/>
          <w:sz w:val="28"/>
          <w:szCs w:val="28"/>
        </w:rPr>
      </w:pPr>
    </w:p>
    <w:p w:rsidR="00151F65" w:rsidRPr="0067183B" w:rsidRDefault="00151F65" w:rsidP="00151F65">
      <w:pPr>
        <w:rPr>
          <w:rFonts w:ascii="Times New Roman" w:hAnsi="Times New Roman" w:cs="Times New Roman"/>
          <w:sz w:val="28"/>
          <w:szCs w:val="28"/>
        </w:rPr>
      </w:pPr>
      <w:r w:rsidRPr="0067183B">
        <w:rPr>
          <w:rFonts w:ascii="Times New Roman" w:hAnsi="Times New Roman" w:cs="Times New Roman"/>
          <w:sz w:val="28"/>
          <w:szCs w:val="28"/>
        </w:rPr>
        <w:t xml:space="preserve">DINO knüpft an die Tradition des Westfälischen Friedens von </w:t>
      </w:r>
      <w:r w:rsidRPr="0067183B">
        <w:rPr>
          <w:rFonts w:ascii="Times New Roman" w:hAnsi="Times New Roman" w:cs="Times New Roman"/>
          <w:b/>
          <w:bCs/>
          <w:sz w:val="28"/>
          <w:szCs w:val="28"/>
        </w:rPr>
        <w:t xml:space="preserve">1648 </w:t>
      </w:r>
      <w:r w:rsidRPr="0067183B">
        <w:rPr>
          <w:rFonts w:ascii="Times New Roman" w:hAnsi="Times New Roman" w:cs="Times New Roman"/>
          <w:sz w:val="28"/>
          <w:szCs w:val="28"/>
        </w:rPr>
        <w:t xml:space="preserve">an, der Europa nach einem verheerenden 30jährigen Krieg den ersehnten Frieden brachte und die politischen wie religiösen Verhältnisse neu ordnete. </w:t>
      </w:r>
    </w:p>
    <w:p w:rsidR="00151F65" w:rsidRPr="0067183B" w:rsidRDefault="00151F65" w:rsidP="00151F65">
      <w:pPr>
        <w:rPr>
          <w:rFonts w:ascii="Times New Roman" w:hAnsi="Times New Roman" w:cs="Times New Roman"/>
          <w:sz w:val="28"/>
          <w:szCs w:val="28"/>
        </w:rPr>
      </w:pPr>
      <w:r w:rsidRPr="0067183B">
        <w:rPr>
          <w:rFonts w:ascii="Times New Roman" w:hAnsi="Times New Roman" w:cs="Times New Roman"/>
          <w:sz w:val="28"/>
          <w:szCs w:val="28"/>
        </w:rPr>
        <w:t>Es ist und bleibt eigentlich eine „Blaupause“ für den Fried</w:t>
      </w:r>
      <w:r w:rsidR="000C7C10">
        <w:rPr>
          <w:rFonts w:ascii="Times New Roman" w:hAnsi="Times New Roman" w:cs="Times New Roman"/>
          <w:sz w:val="28"/>
          <w:szCs w:val="28"/>
        </w:rPr>
        <w:t xml:space="preserve">en in Konflikten weltweit, mit </w:t>
      </w:r>
      <w:r w:rsidRPr="0067183B">
        <w:rPr>
          <w:rFonts w:ascii="Times New Roman" w:hAnsi="Times New Roman" w:cs="Times New Roman"/>
          <w:sz w:val="28"/>
          <w:szCs w:val="28"/>
        </w:rPr>
        <w:t>konkreten Ideen und Vorschlägen</w:t>
      </w:r>
      <w:r w:rsidR="00DC51A7">
        <w:rPr>
          <w:rFonts w:ascii="Times New Roman" w:hAnsi="Times New Roman" w:cs="Times New Roman"/>
          <w:sz w:val="28"/>
          <w:szCs w:val="28"/>
        </w:rPr>
        <w:t>. W</w:t>
      </w:r>
      <w:r w:rsidRPr="0067183B">
        <w:rPr>
          <w:rFonts w:ascii="Times New Roman" w:hAnsi="Times New Roman" w:cs="Times New Roman"/>
          <w:sz w:val="28"/>
          <w:szCs w:val="28"/>
        </w:rPr>
        <w:t xml:space="preserve">arum tut man sich so schwer mit der Umsetzung? </w:t>
      </w:r>
    </w:p>
    <w:p w:rsidR="00151F65" w:rsidRPr="0067183B" w:rsidRDefault="00151F65" w:rsidP="00151F65">
      <w:pPr>
        <w:rPr>
          <w:rFonts w:ascii="Times New Roman" w:hAnsi="Times New Roman" w:cs="Times New Roman"/>
          <w:sz w:val="28"/>
          <w:szCs w:val="28"/>
        </w:rPr>
      </w:pPr>
      <w:r w:rsidRPr="0067183B">
        <w:rPr>
          <w:rFonts w:ascii="Times New Roman" w:hAnsi="Times New Roman" w:cs="Times New Roman"/>
          <w:sz w:val="28"/>
          <w:szCs w:val="28"/>
        </w:rPr>
        <w:t>Einer der Gründe ist inzwischen ganz sicher der Ukraine-Krieg Russlands mit den schwerwiegenden Folgen von den Angriffen bis zu den Sanktionen...</w:t>
      </w:r>
    </w:p>
    <w:p w:rsidR="00151F65" w:rsidRPr="0067183B" w:rsidRDefault="00151F65" w:rsidP="00151F65">
      <w:pPr>
        <w:pStyle w:val="Default"/>
        <w:rPr>
          <w:rFonts w:ascii="Times New Roman" w:hAnsi="Times New Roman" w:cs="Times New Roman"/>
          <w:sz w:val="28"/>
          <w:szCs w:val="28"/>
        </w:rPr>
      </w:pPr>
      <w:r w:rsidRPr="0067183B">
        <w:rPr>
          <w:rFonts w:ascii="Times New Roman" w:hAnsi="Times New Roman" w:cs="Times New Roman"/>
          <w:sz w:val="28"/>
          <w:szCs w:val="28"/>
        </w:rPr>
        <w:t xml:space="preserve">Fast jeder ist mit den Konsequenzen beschäftigt – aber das ersetzt ja nicht die Kontrolle und Beilegung der übrigen Auseinandersetzungen weltweit! </w:t>
      </w:r>
    </w:p>
    <w:p w:rsidR="00151F65" w:rsidRPr="0067183B" w:rsidRDefault="00151F65" w:rsidP="00151F65">
      <w:pPr>
        <w:spacing w:before="100" w:beforeAutospacing="1" w:after="100" w:afterAutospacing="1"/>
        <w:rPr>
          <w:rFonts w:ascii="Times New Roman" w:hAnsi="Times New Roman" w:cs="Times New Roman"/>
          <w:sz w:val="28"/>
          <w:szCs w:val="28"/>
        </w:rPr>
      </w:pPr>
      <w:r w:rsidRPr="0067183B">
        <w:rPr>
          <w:rFonts w:ascii="Times New Roman" w:hAnsi="Times New Roman" w:cs="Times New Roman"/>
          <w:sz w:val="28"/>
          <w:szCs w:val="28"/>
        </w:rPr>
        <w:t xml:space="preserve">Dennoch dürfen wir nicht aufhören, einen </w:t>
      </w:r>
      <w:r w:rsidRPr="0067183B">
        <w:rPr>
          <w:rFonts w:ascii="Times New Roman" w:hAnsi="Times New Roman" w:cs="Times New Roman"/>
          <w:b/>
          <w:sz w:val="28"/>
          <w:szCs w:val="28"/>
        </w:rPr>
        <w:t>Kontext,</w:t>
      </w:r>
      <w:r w:rsidRPr="0067183B">
        <w:rPr>
          <w:rFonts w:ascii="Times New Roman" w:hAnsi="Times New Roman" w:cs="Times New Roman"/>
          <w:sz w:val="28"/>
          <w:szCs w:val="28"/>
        </w:rPr>
        <w:t xml:space="preserve"> besser: </w:t>
      </w:r>
      <w:r w:rsidRPr="0067183B">
        <w:rPr>
          <w:rFonts w:ascii="Times New Roman" w:hAnsi="Times New Roman" w:cs="Times New Roman"/>
          <w:b/>
          <w:sz w:val="28"/>
          <w:szCs w:val="28"/>
        </w:rPr>
        <w:t>Konsens</w:t>
      </w:r>
      <w:r w:rsidRPr="0067183B">
        <w:rPr>
          <w:rFonts w:ascii="Times New Roman" w:hAnsi="Times New Roman" w:cs="Times New Roman"/>
          <w:sz w:val="28"/>
          <w:szCs w:val="28"/>
        </w:rPr>
        <w:t xml:space="preserve">, zu schaffen für Aufklärung, Information, Netzwerke – vom Ehrenamt bis zur Politik... Wir werden die aktuelle politische Palette von A bis Z weiter verfolgen: vom </w:t>
      </w:r>
      <w:r w:rsidRPr="0067183B">
        <w:rPr>
          <w:rFonts w:ascii="Times New Roman" w:hAnsi="Times New Roman" w:cs="Times New Roman"/>
          <w:b/>
          <w:sz w:val="28"/>
          <w:szCs w:val="28"/>
        </w:rPr>
        <w:t>A</w:t>
      </w:r>
      <w:r w:rsidRPr="0067183B">
        <w:rPr>
          <w:rFonts w:ascii="Times New Roman" w:hAnsi="Times New Roman" w:cs="Times New Roman"/>
          <w:sz w:val="28"/>
          <w:szCs w:val="28"/>
        </w:rPr>
        <w:t xml:space="preserve">rabischen Frühling bis zur </w:t>
      </w:r>
      <w:r w:rsidRPr="0067183B">
        <w:rPr>
          <w:rFonts w:ascii="Times New Roman" w:hAnsi="Times New Roman" w:cs="Times New Roman"/>
          <w:b/>
          <w:sz w:val="28"/>
          <w:szCs w:val="28"/>
        </w:rPr>
        <w:t>Z</w:t>
      </w:r>
      <w:r w:rsidRPr="0067183B">
        <w:rPr>
          <w:rFonts w:ascii="Times New Roman" w:hAnsi="Times New Roman" w:cs="Times New Roman"/>
          <w:sz w:val="28"/>
          <w:szCs w:val="28"/>
        </w:rPr>
        <w:t xml:space="preserve">wei-Staaten-Lösung Israel-Palästina. </w:t>
      </w:r>
      <w:bookmarkStart w:id="0" w:name="_GoBack"/>
      <w:bookmarkEnd w:id="0"/>
    </w:p>
    <w:p w:rsidR="00151F65" w:rsidRPr="0067183B" w:rsidRDefault="00E85E93" w:rsidP="00151F65">
      <w:pPr>
        <w:pStyle w:val="Default"/>
        <w:rPr>
          <w:rFonts w:ascii="Times New Roman" w:hAnsi="Times New Roman" w:cs="Times New Roman"/>
          <w:sz w:val="28"/>
          <w:szCs w:val="28"/>
        </w:rPr>
      </w:pPr>
      <w:r w:rsidRPr="0067183B">
        <w:rPr>
          <w:rFonts w:ascii="Times New Roman" w:hAnsi="Times New Roman" w:cs="Times New Roman"/>
          <w:sz w:val="28"/>
          <w:szCs w:val="28"/>
        </w:rPr>
        <w:t xml:space="preserve">Aber ich denke, </w:t>
      </w:r>
      <w:r w:rsidR="00151F65" w:rsidRPr="0067183B">
        <w:rPr>
          <w:rFonts w:ascii="Times New Roman" w:hAnsi="Times New Roman" w:cs="Times New Roman"/>
          <w:sz w:val="28"/>
          <w:szCs w:val="28"/>
        </w:rPr>
        <w:t xml:space="preserve">die </w:t>
      </w:r>
      <w:r w:rsidR="00151F65" w:rsidRPr="0067183B">
        <w:rPr>
          <w:rFonts w:ascii="Times New Roman" w:hAnsi="Times New Roman" w:cs="Times New Roman"/>
          <w:b/>
          <w:bCs/>
          <w:sz w:val="28"/>
          <w:szCs w:val="28"/>
        </w:rPr>
        <w:t xml:space="preserve">Hoffnung auf </w:t>
      </w:r>
      <w:r w:rsidR="00151F65" w:rsidRPr="0067183B">
        <w:rPr>
          <w:rFonts w:ascii="Times New Roman" w:hAnsi="Times New Roman" w:cs="Times New Roman"/>
          <w:sz w:val="28"/>
          <w:szCs w:val="28"/>
        </w:rPr>
        <w:t>Lösungen bleibt uns erhalten, denn es gilt weiterhin das arabische Sprichwort:</w:t>
      </w:r>
    </w:p>
    <w:p w:rsidR="00151F65" w:rsidRPr="0067183B" w:rsidRDefault="00151F65" w:rsidP="00151F65">
      <w:pPr>
        <w:pStyle w:val="Default"/>
        <w:rPr>
          <w:rFonts w:ascii="Times New Roman" w:hAnsi="Times New Roman" w:cs="Times New Roman"/>
          <w:sz w:val="28"/>
          <w:szCs w:val="28"/>
        </w:rPr>
      </w:pPr>
      <w:r w:rsidRPr="0067183B">
        <w:rPr>
          <w:rFonts w:ascii="Times New Roman" w:hAnsi="Times New Roman" w:cs="Times New Roman"/>
          <w:sz w:val="28"/>
          <w:szCs w:val="28"/>
        </w:rPr>
        <w:t xml:space="preserve"> </w:t>
      </w:r>
    </w:p>
    <w:p w:rsidR="00151F65" w:rsidRPr="0067183B" w:rsidRDefault="00151F65" w:rsidP="00151F65">
      <w:pPr>
        <w:pStyle w:val="Default"/>
        <w:rPr>
          <w:rFonts w:ascii="Times New Roman" w:hAnsi="Times New Roman" w:cs="Times New Roman"/>
          <w:b/>
          <w:bCs/>
          <w:sz w:val="28"/>
          <w:szCs w:val="28"/>
        </w:rPr>
      </w:pPr>
      <w:r w:rsidRPr="0067183B">
        <w:rPr>
          <w:rFonts w:ascii="Times New Roman" w:hAnsi="Times New Roman" w:cs="Times New Roman"/>
          <w:b/>
          <w:bCs/>
          <w:sz w:val="28"/>
          <w:szCs w:val="28"/>
        </w:rPr>
        <w:t>„Eine Unze Hoffnung wiegt mehr als eine Tonne Sieg!“</w:t>
      </w:r>
    </w:p>
    <w:p w:rsidR="00EF29EC" w:rsidRDefault="00EF29EC"/>
    <w:sectPr w:rsidR="00EF29EC" w:rsidSect="00EF29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151F65"/>
    <w:rsid w:val="000C7C10"/>
    <w:rsid w:val="00151F65"/>
    <w:rsid w:val="0015591C"/>
    <w:rsid w:val="004543B8"/>
    <w:rsid w:val="004E7AC5"/>
    <w:rsid w:val="00526860"/>
    <w:rsid w:val="005D5033"/>
    <w:rsid w:val="0067183B"/>
    <w:rsid w:val="00B963AD"/>
    <w:rsid w:val="00DC51A7"/>
    <w:rsid w:val="00E85E93"/>
    <w:rsid w:val="00EF29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1F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51F6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Erdenberger</dc:creator>
  <cp:lastModifiedBy>DINO</cp:lastModifiedBy>
  <cp:revision>3</cp:revision>
  <dcterms:created xsi:type="dcterms:W3CDTF">2022-09-26T13:22:00Z</dcterms:created>
  <dcterms:modified xsi:type="dcterms:W3CDTF">2022-09-26T13:24:00Z</dcterms:modified>
</cp:coreProperties>
</file>